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2E" w:rsidRDefault="00CC442E" w:rsidP="00764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60FDF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Лесосибирска</w:t>
      </w:r>
    </w:p>
    <w:p w:rsidR="00CC442E" w:rsidRDefault="00CC442E" w:rsidP="00764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42E" w:rsidRPr="00860FDF" w:rsidRDefault="00CC442E" w:rsidP="00764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C442E" w:rsidRPr="00860FDF" w:rsidRDefault="00CC442E" w:rsidP="00764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заседания Совета управления "</w:t>
      </w:r>
      <w:r w:rsidRPr="00CC4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6147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качеством образования как необходимое условие реализации национального проекта </w:t>
      </w:r>
      <w:r w:rsidR="00E16147" w:rsidRPr="00860FDF">
        <w:rPr>
          <w:rFonts w:ascii="Times New Roman" w:hAnsi="Times New Roman" w:cs="Times New Roman"/>
          <w:b/>
          <w:sz w:val="28"/>
          <w:szCs w:val="28"/>
        </w:rPr>
        <w:t>"</w:t>
      </w:r>
      <w:r w:rsidR="00E16147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860FDF">
        <w:rPr>
          <w:rFonts w:ascii="Times New Roman" w:hAnsi="Times New Roman" w:cs="Times New Roman"/>
          <w:b/>
          <w:sz w:val="28"/>
          <w:szCs w:val="28"/>
        </w:rPr>
        <w:t>"</w:t>
      </w:r>
    </w:p>
    <w:p w:rsidR="00CC442E" w:rsidRDefault="00CC442E" w:rsidP="00764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442E" w:rsidRDefault="00E16147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C4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C442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CC442E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№ ____</w:t>
      </w:r>
    </w:p>
    <w:p w:rsidR="00CC442E" w:rsidRDefault="00CC442E" w:rsidP="007649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Лесосибирск</w:t>
      </w:r>
      <w:proofErr w:type="spellEnd"/>
    </w:p>
    <w:p w:rsidR="00CC442E" w:rsidRDefault="00CC442E" w:rsidP="0076490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Егорова О.Ю. - начальник управления образования</w:t>
      </w: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0FDF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147">
        <w:rPr>
          <w:rFonts w:ascii="Times New Roman" w:hAnsi="Times New Roman" w:cs="Times New Roman"/>
          <w:sz w:val="28"/>
          <w:szCs w:val="28"/>
        </w:rPr>
        <w:t>Рогачева С.В.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отдела образования</w:t>
      </w: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620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442E" w:rsidRPr="00A13751" w:rsidRDefault="00CC442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1614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5 чел.</w:t>
      </w:r>
    </w:p>
    <w:p w:rsidR="00CC442E" w:rsidRPr="00A13751" w:rsidRDefault="00E16147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</w:t>
      </w:r>
      <w:r w:rsidR="00CC442E" w:rsidRPr="00A13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42E" w:rsidRPr="00A13751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 ДОУ, МИМЦ, ЦДО</w:t>
      </w:r>
      <w:r w:rsidR="00CC442E" w:rsidRPr="00A13751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CC442E">
        <w:rPr>
          <w:rFonts w:ascii="Times New Roman" w:hAnsi="Times New Roman" w:cs="Times New Roman"/>
          <w:sz w:val="28"/>
          <w:szCs w:val="28"/>
        </w:rPr>
        <w:t xml:space="preserve"> чел.</w:t>
      </w:r>
      <w:r w:rsidR="00CC442E" w:rsidRPr="00A1375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442E" w:rsidRDefault="00CC442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Заместители </w:t>
      </w:r>
      <w:r w:rsidR="00E16147">
        <w:rPr>
          <w:rFonts w:ascii="Times New Roman" w:hAnsi="Times New Roman" w:cs="Times New Roman"/>
          <w:sz w:val="28"/>
          <w:szCs w:val="28"/>
        </w:rPr>
        <w:t>руководителей, старшие воспитатели ДОУ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5620D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DF0">
        <w:rPr>
          <w:rFonts w:ascii="Times New Roman" w:hAnsi="Times New Roman" w:cs="Times New Roman"/>
          <w:b/>
          <w:sz w:val="28"/>
          <w:szCs w:val="28"/>
        </w:rPr>
        <w:t>Отсутствовали: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0 человек</w:t>
      </w: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2E" w:rsidRPr="00EF38C2" w:rsidRDefault="00CC442E" w:rsidP="00764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C2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97F65" w:rsidRPr="007F20F2" w:rsidRDefault="007F20F2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16147">
        <w:rPr>
          <w:rFonts w:ascii="Times New Roman" w:hAnsi="Times New Roman" w:cs="Times New Roman"/>
          <w:sz w:val="28"/>
          <w:szCs w:val="28"/>
        </w:rPr>
        <w:t xml:space="preserve">Механизмы управления </w:t>
      </w:r>
      <w:r w:rsidR="00E16147" w:rsidRPr="00E16147">
        <w:rPr>
          <w:rFonts w:ascii="Times New Roman" w:hAnsi="Times New Roman" w:cs="Times New Roman"/>
          <w:bCs/>
          <w:sz w:val="28"/>
          <w:szCs w:val="28"/>
        </w:rPr>
        <w:t xml:space="preserve">качеством образования как </w:t>
      </w:r>
      <w:r w:rsidR="0095620D">
        <w:rPr>
          <w:rFonts w:ascii="Times New Roman" w:hAnsi="Times New Roman" w:cs="Times New Roman"/>
          <w:bCs/>
          <w:sz w:val="28"/>
          <w:szCs w:val="28"/>
        </w:rPr>
        <w:t xml:space="preserve">необходимое </w:t>
      </w:r>
      <w:r w:rsidR="00E16147" w:rsidRPr="00E16147">
        <w:rPr>
          <w:rFonts w:ascii="Times New Roman" w:hAnsi="Times New Roman" w:cs="Times New Roman"/>
          <w:bCs/>
          <w:sz w:val="28"/>
          <w:szCs w:val="28"/>
        </w:rPr>
        <w:t xml:space="preserve">условие реализации национального проекта </w:t>
      </w:r>
      <w:r w:rsidR="00E16147" w:rsidRPr="00E16147">
        <w:rPr>
          <w:rFonts w:ascii="Times New Roman" w:hAnsi="Times New Roman" w:cs="Times New Roman"/>
          <w:sz w:val="28"/>
          <w:szCs w:val="28"/>
        </w:rPr>
        <w:t>"</w:t>
      </w:r>
      <w:r w:rsidR="00E16147" w:rsidRPr="00E16147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="00E16147" w:rsidRPr="00E16147">
        <w:rPr>
          <w:rFonts w:ascii="Times New Roman" w:hAnsi="Times New Roman" w:cs="Times New Roman"/>
          <w:sz w:val="28"/>
          <w:szCs w:val="28"/>
        </w:rPr>
        <w:t>"</w:t>
      </w:r>
      <w:r w:rsidR="00D97F65" w:rsidRPr="007F20F2">
        <w:rPr>
          <w:rFonts w:ascii="Times New Roman" w:hAnsi="Times New Roman" w:cs="Times New Roman"/>
          <w:sz w:val="28"/>
          <w:szCs w:val="28"/>
        </w:rPr>
        <w:t>.</w:t>
      </w:r>
    </w:p>
    <w:p w:rsidR="00E363E8" w:rsidRDefault="007F20F2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620D">
        <w:rPr>
          <w:rFonts w:ascii="Times New Roman" w:hAnsi="Times New Roman" w:cs="Times New Roman"/>
          <w:sz w:val="28"/>
          <w:szCs w:val="28"/>
        </w:rPr>
        <w:t>Работа групп:</w:t>
      </w:r>
    </w:p>
    <w:p w:rsidR="0095620D" w:rsidRDefault="0095620D" w:rsidP="007649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4905">
        <w:rPr>
          <w:rFonts w:ascii="Times New Roman" w:hAnsi="Times New Roman" w:cs="Times New Roman"/>
          <w:sz w:val="28"/>
          <w:szCs w:val="28"/>
        </w:rPr>
        <w:t>Группа 1 «</w:t>
      </w:r>
      <w:r>
        <w:rPr>
          <w:rFonts w:ascii="Times New Roman" w:hAnsi="Times New Roman" w:cs="Times New Roman"/>
          <w:sz w:val="28"/>
          <w:szCs w:val="28"/>
        </w:rPr>
        <w:t>Обеспечение роста профессионального мастерства педагогов и управленцев</w:t>
      </w:r>
      <w:r w:rsidR="00764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0D" w:rsidRDefault="0095620D" w:rsidP="007649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64905">
        <w:rPr>
          <w:rFonts w:ascii="Times New Roman" w:hAnsi="Times New Roman" w:cs="Times New Roman"/>
          <w:sz w:val="28"/>
          <w:szCs w:val="28"/>
        </w:rPr>
        <w:t>Группа 2 «</w:t>
      </w:r>
      <w:r>
        <w:rPr>
          <w:rFonts w:ascii="Times New Roman" w:hAnsi="Times New Roman" w:cs="Times New Roman"/>
          <w:sz w:val="28"/>
          <w:szCs w:val="28"/>
        </w:rPr>
        <w:t>Обеспечение роста профессионального мастерства педагогов</w:t>
      </w:r>
      <w:r w:rsidR="00764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620D" w:rsidRPr="007F20F2" w:rsidRDefault="0095620D" w:rsidP="007649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64905">
        <w:rPr>
          <w:rFonts w:ascii="Times New Roman" w:hAnsi="Times New Roman" w:cs="Times New Roman"/>
          <w:sz w:val="28"/>
          <w:szCs w:val="28"/>
        </w:rPr>
        <w:t>Группа 3 «</w:t>
      </w:r>
      <w:r>
        <w:rPr>
          <w:rFonts w:ascii="Times New Roman" w:hAnsi="Times New Roman" w:cs="Times New Roman"/>
          <w:sz w:val="28"/>
          <w:szCs w:val="28"/>
        </w:rPr>
        <w:t>Обеспечение роста профессионального мастерства педагогов</w:t>
      </w:r>
      <w:r w:rsidR="007649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F65" w:rsidRPr="00A13751" w:rsidRDefault="00E363E8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F65" w:rsidRPr="00A13751">
        <w:rPr>
          <w:rFonts w:ascii="Times New Roman" w:hAnsi="Times New Roman" w:cs="Times New Roman"/>
          <w:sz w:val="28"/>
          <w:szCs w:val="28"/>
        </w:rPr>
        <w:t>.</w:t>
      </w:r>
      <w:r w:rsidR="00D97F65">
        <w:rPr>
          <w:rFonts w:ascii="Times New Roman" w:hAnsi="Times New Roman" w:cs="Times New Roman"/>
          <w:sz w:val="28"/>
          <w:szCs w:val="28"/>
        </w:rPr>
        <w:t xml:space="preserve"> </w:t>
      </w:r>
      <w:r w:rsidR="0095620D">
        <w:rPr>
          <w:rFonts w:ascii="Times New Roman" w:hAnsi="Times New Roman" w:cs="Times New Roman"/>
          <w:sz w:val="28"/>
          <w:szCs w:val="28"/>
        </w:rPr>
        <w:t>Обсуждение предложений к действиям и показателей результативности для управления системами. Формирование групп по направлениям для доработки системы действий по каждому направлению.</w:t>
      </w:r>
    </w:p>
    <w:p w:rsidR="00D97F65" w:rsidRPr="00A13751" w:rsidRDefault="00D97F65" w:rsidP="007649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442E" w:rsidRDefault="00D97F65" w:rsidP="007649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C442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A13751">
        <w:rPr>
          <w:rFonts w:ascii="Times New Roman" w:hAnsi="Times New Roman" w:cs="Times New Roman"/>
          <w:b/>
          <w:sz w:val="28"/>
          <w:szCs w:val="28"/>
        </w:rPr>
        <w:t>:</w:t>
      </w:r>
      <w:r w:rsidRPr="00A1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21" w:rsidRDefault="00D97F65" w:rsidP="007649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69D7">
        <w:rPr>
          <w:rFonts w:ascii="Times New Roman" w:hAnsi="Times New Roman" w:cs="Times New Roman"/>
          <w:b/>
          <w:sz w:val="28"/>
          <w:szCs w:val="28"/>
        </w:rPr>
        <w:t>Егорова О.Ю.</w:t>
      </w:r>
      <w:r>
        <w:rPr>
          <w:rFonts w:ascii="Times New Roman" w:hAnsi="Times New Roman" w:cs="Times New Roman"/>
          <w:sz w:val="28"/>
          <w:szCs w:val="28"/>
        </w:rPr>
        <w:t xml:space="preserve">, начальник управления образования, кратко представила </w:t>
      </w:r>
      <w:r w:rsidR="00295D21">
        <w:rPr>
          <w:rFonts w:ascii="Times New Roman" w:hAnsi="Times New Roman" w:cs="Times New Roman"/>
          <w:sz w:val="28"/>
          <w:szCs w:val="28"/>
        </w:rPr>
        <w:t>стратегические линии и перечислила механизмы управления качеством образования (8 систем)</w:t>
      </w:r>
      <w:r w:rsidR="00EA089A" w:rsidRPr="00EA089A">
        <w:rPr>
          <w:rFonts w:ascii="Times New Roman" w:hAnsi="Times New Roman" w:cs="Times New Roman"/>
          <w:sz w:val="28"/>
          <w:szCs w:val="28"/>
        </w:rPr>
        <w:t>:</w:t>
      </w:r>
      <w:r w:rsidR="00295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D21" w:rsidRDefault="00764905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5D21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</w:t>
      </w:r>
      <w:proofErr w:type="gramStart"/>
      <w:r w:rsidR="00295D2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95D21">
        <w:rPr>
          <w:rFonts w:ascii="Times New Roman" w:hAnsi="Times New Roman" w:cs="Times New Roman"/>
          <w:sz w:val="28"/>
          <w:szCs w:val="28"/>
        </w:rPr>
        <w:t xml:space="preserve"> (86,4%);</w:t>
      </w:r>
    </w:p>
    <w:p w:rsidR="004D7A3E" w:rsidRDefault="00764905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A3E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gramStart"/>
      <w:r w:rsidR="004D7A3E">
        <w:rPr>
          <w:rFonts w:ascii="Times New Roman" w:hAnsi="Times New Roman" w:cs="Times New Roman"/>
          <w:sz w:val="28"/>
          <w:szCs w:val="28"/>
        </w:rPr>
        <w:t>обеспечения объективности процедур оценки качества</w:t>
      </w:r>
      <w:proofErr w:type="gramEnd"/>
      <w:r w:rsidR="004D7A3E">
        <w:rPr>
          <w:rFonts w:ascii="Times New Roman" w:hAnsi="Times New Roman" w:cs="Times New Roman"/>
          <w:sz w:val="28"/>
          <w:szCs w:val="28"/>
        </w:rPr>
        <w:t xml:space="preserve"> образования (78,6);</w:t>
      </w:r>
    </w:p>
    <w:p w:rsidR="004D7A3E" w:rsidRDefault="00764905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D7A3E">
        <w:rPr>
          <w:rFonts w:ascii="Times New Roman" w:hAnsi="Times New Roman" w:cs="Times New Roman"/>
          <w:sz w:val="28"/>
          <w:szCs w:val="28"/>
        </w:rPr>
        <w:t xml:space="preserve">Система мониторинга </w:t>
      </w:r>
      <w:r w:rsidR="00EA089A">
        <w:rPr>
          <w:rFonts w:ascii="Times New Roman" w:hAnsi="Times New Roman" w:cs="Times New Roman"/>
          <w:sz w:val="28"/>
          <w:szCs w:val="28"/>
        </w:rPr>
        <w:t>э</w:t>
      </w:r>
      <w:r w:rsidR="004D7A3E">
        <w:rPr>
          <w:rFonts w:ascii="Times New Roman" w:hAnsi="Times New Roman" w:cs="Times New Roman"/>
          <w:sz w:val="28"/>
          <w:szCs w:val="28"/>
        </w:rPr>
        <w:t>ффективности руководителей образовательных организаций</w:t>
      </w:r>
      <w:r w:rsidR="00EA089A">
        <w:rPr>
          <w:rFonts w:ascii="Times New Roman" w:hAnsi="Times New Roman" w:cs="Times New Roman"/>
          <w:sz w:val="28"/>
          <w:szCs w:val="28"/>
        </w:rPr>
        <w:t xml:space="preserve"> (0%)</w:t>
      </w:r>
      <w:r w:rsidR="004D7A3E">
        <w:rPr>
          <w:rFonts w:ascii="Times New Roman" w:hAnsi="Times New Roman" w:cs="Times New Roman"/>
          <w:sz w:val="28"/>
          <w:szCs w:val="28"/>
        </w:rPr>
        <w:t>;</w:t>
      </w:r>
    </w:p>
    <w:p w:rsidR="004D7A3E" w:rsidRDefault="00764905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A3E">
        <w:rPr>
          <w:rFonts w:ascii="Times New Roman" w:hAnsi="Times New Roman" w:cs="Times New Roman"/>
          <w:sz w:val="28"/>
          <w:szCs w:val="28"/>
        </w:rPr>
        <w:t>Система мониторинга качества повышения квалификации педагогов</w:t>
      </w:r>
      <w:r w:rsidR="00EA089A">
        <w:rPr>
          <w:rFonts w:ascii="Times New Roman" w:hAnsi="Times New Roman" w:cs="Times New Roman"/>
          <w:sz w:val="28"/>
          <w:szCs w:val="28"/>
        </w:rPr>
        <w:t xml:space="preserve"> (11,1%)</w:t>
      </w:r>
      <w:r w:rsidR="004D7A3E">
        <w:rPr>
          <w:rFonts w:ascii="Times New Roman" w:hAnsi="Times New Roman" w:cs="Times New Roman"/>
          <w:sz w:val="28"/>
          <w:szCs w:val="28"/>
        </w:rPr>
        <w:t>;</w:t>
      </w:r>
    </w:p>
    <w:p w:rsidR="004D7A3E" w:rsidRDefault="00764905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A3E">
        <w:rPr>
          <w:rFonts w:ascii="Times New Roman" w:hAnsi="Times New Roman" w:cs="Times New Roman"/>
          <w:sz w:val="28"/>
          <w:szCs w:val="28"/>
        </w:rPr>
        <w:t>Система методической работы</w:t>
      </w:r>
      <w:r w:rsidR="00EA089A">
        <w:rPr>
          <w:rFonts w:ascii="Times New Roman" w:hAnsi="Times New Roman" w:cs="Times New Roman"/>
          <w:sz w:val="28"/>
          <w:szCs w:val="28"/>
        </w:rPr>
        <w:t xml:space="preserve"> (21,4</w:t>
      </w:r>
      <w:r w:rsidR="00EA089A" w:rsidRPr="00B02BAE">
        <w:rPr>
          <w:rFonts w:ascii="Times New Roman" w:hAnsi="Times New Roman" w:cs="Times New Roman"/>
          <w:sz w:val="28"/>
          <w:szCs w:val="28"/>
        </w:rPr>
        <w:t>%</w:t>
      </w:r>
      <w:r w:rsidR="00EA089A">
        <w:rPr>
          <w:rFonts w:ascii="Times New Roman" w:hAnsi="Times New Roman" w:cs="Times New Roman"/>
          <w:sz w:val="28"/>
          <w:szCs w:val="28"/>
        </w:rPr>
        <w:t>)</w:t>
      </w:r>
      <w:r w:rsidR="004D7A3E">
        <w:rPr>
          <w:rFonts w:ascii="Times New Roman" w:hAnsi="Times New Roman" w:cs="Times New Roman"/>
          <w:sz w:val="28"/>
          <w:szCs w:val="28"/>
        </w:rPr>
        <w:t>;</w:t>
      </w:r>
    </w:p>
    <w:p w:rsidR="004D7A3E" w:rsidRDefault="00B02BAE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7A3E">
        <w:rPr>
          <w:rFonts w:ascii="Times New Roman" w:hAnsi="Times New Roman" w:cs="Times New Roman"/>
          <w:sz w:val="28"/>
          <w:szCs w:val="28"/>
        </w:rPr>
        <w:t>Система работы со школами с низкими образовательными организациями</w:t>
      </w:r>
      <w:r w:rsidR="00EA089A">
        <w:rPr>
          <w:rFonts w:ascii="Times New Roman" w:hAnsi="Times New Roman" w:cs="Times New Roman"/>
          <w:sz w:val="28"/>
          <w:szCs w:val="28"/>
        </w:rPr>
        <w:t xml:space="preserve"> (53,8%)</w:t>
      </w:r>
      <w:r w:rsidR="004D7A3E">
        <w:rPr>
          <w:rFonts w:ascii="Times New Roman" w:hAnsi="Times New Roman" w:cs="Times New Roman"/>
          <w:sz w:val="28"/>
          <w:szCs w:val="28"/>
        </w:rPr>
        <w:t>;</w:t>
      </w:r>
    </w:p>
    <w:p w:rsidR="004D7A3E" w:rsidRDefault="004D7A3E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развития таланта;</w:t>
      </w:r>
    </w:p>
    <w:p w:rsidR="004D7A3E" w:rsidRDefault="004D7A3E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профориентации (62,5%).</w:t>
      </w:r>
    </w:p>
    <w:p w:rsidR="00F42D2F" w:rsidRDefault="004D7A3E" w:rsidP="007649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9A">
        <w:rPr>
          <w:rFonts w:ascii="Times New Roman" w:hAnsi="Times New Roman" w:cs="Times New Roman"/>
          <w:sz w:val="28"/>
          <w:szCs w:val="28"/>
        </w:rPr>
        <w:tab/>
      </w:r>
    </w:p>
    <w:p w:rsidR="00EA089A" w:rsidRDefault="00F42D2F" w:rsidP="00764905">
      <w:pPr>
        <w:autoSpaceDE w:val="0"/>
        <w:autoSpaceDN w:val="0"/>
        <w:adjustRightInd w:val="0"/>
        <w:spacing w:after="0"/>
        <w:ind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089A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A089A" w:rsidRPr="002E69D7">
        <w:rPr>
          <w:rFonts w:ascii="Times New Roman" w:hAnsi="Times New Roman" w:cs="Times New Roman"/>
          <w:b/>
          <w:sz w:val="28"/>
          <w:szCs w:val="28"/>
        </w:rPr>
        <w:t>Егорова О.Ю.</w:t>
      </w:r>
      <w:r w:rsidR="00EA089A">
        <w:rPr>
          <w:rFonts w:ascii="Times New Roman" w:hAnsi="Times New Roman" w:cs="Times New Roman"/>
          <w:sz w:val="28"/>
          <w:szCs w:val="28"/>
        </w:rPr>
        <w:t xml:space="preserve"> представила анализ региональных управленческих механизмов (Презентация выступления прилагается).</w:t>
      </w:r>
    </w:p>
    <w:p w:rsidR="00EA089A" w:rsidRDefault="00F42D2F" w:rsidP="007649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A089A" w:rsidRPr="002E69D7">
        <w:rPr>
          <w:rFonts w:ascii="Times New Roman" w:hAnsi="Times New Roman" w:cs="Times New Roman"/>
          <w:b/>
          <w:sz w:val="28"/>
          <w:szCs w:val="28"/>
        </w:rPr>
        <w:t>Егорова О.Ю.</w:t>
      </w:r>
      <w:r w:rsidR="00EA089A">
        <w:rPr>
          <w:rFonts w:ascii="Times New Roman" w:hAnsi="Times New Roman" w:cs="Times New Roman"/>
          <w:sz w:val="28"/>
          <w:szCs w:val="28"/>
        </w:rPr>
        <w:t xml:space="preserve"> в завершении доклада рассказала о необходимых действиях на региональном уровне и о подписании соглашения между Министерством образования Красноярского края и </w:t>
      </w:r>
      <w:r w:rsidR="00764905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EA089A">
        <w:rPr>
          <w:rFonts w:ascii="Times New Roman" w:hAnsi="Times New Roman" w:cs="Times New Roman"/>
          <w:sz w:val="28"/>
          <w:szCs w:val="28"/>
        </w:rPr>
        <w:t>город</w:t>
      </w:r>
      <w:r w:rsidR="00764905">
        <w:rPr>
          <w:rFonts w:ascii="Times New Roman" w:hAnsi="Times New Roman" w:cs="Times New Roman"/>
          <w:sz w:val="28"/>
          <w:szCs w:val="28"/>
        </w:rPr>
        <w:t>а</w:t>
      </w:r>
      <w:r w:rsidR="00EA0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089A">
        <w:rPr>
          <w:rFonts w:ascii="Times New Roman" w:hAnsi="Times New Roman" w:cs="Times New Roman"/>
          <w:sz w:val="28"/>
          <w:szCs w:val="28"/>
        </w:rPr>
        <w:t>Лесосибирском</w:t>
      </w:r>
      <w:proofErr w:type="spellEnd"/>
      <w:r w:rsidR="00EA089A">
        <w:rPr>
          <w:rFonts w:ascii="Times New Roman" w:hAnsi="Times New Roman" w:cs="Times New Roman"/>
          <w:sz w:val="28"/>
          <w:szCs w:val="28"/>
        </w:rPr>
        <w:t>.</w:t>
      </w:r>
    </w:p>
    <w:p w:rsidR="00D97F65" w:rsidRPr="00A13751" w:rsidRDefault="00D97F65" w:rsidP="00764905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7F65" w:rsidRPr="00A13751" w:rsidRDefault="00CC442E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="00D97F65" w:rsidRPr="00A13751">
        <w:rPr>
          <w:rFonts w:ascii="Times New Roman" w:hAnsi="Times New Roman" w:cs="Times New Roman"/>
          <w:b/>
          <w:sz w:val="28"/>
          <w:szCs w:val="28"/>
        </w:rPr>
        <w:t>:</w:t>
      </w:r>
    </w:p>
    <w:p w:rsidR="00D97F65" w:rsidRPr="00A13751" w:rsidRDefault="00D97F65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По существу сообщения  замечаний и вопросов не поступило.</w:t>
      </w:r>
    </w:p>
    <w:p w:rsidR="00764905" w:rsidRDefault="00764905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2E" w:rsidRDefault="00CC442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D97F65" w:rsidRPr="00A1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7F65" w:rsidRPr="00A13751" w:rsidRDefault="00D97F65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3751">
        <w:rPr>
          <w:rFonts w:ascii="Times New Roman" w:hAnsi="Times New Roman" w:cs="Times New Roman"/>
          <w:sz w:val="28"/>
          <w:szCs w:val="28"/>
        </w:rPr>
        <w:t>принять к сведению информацию.</w:t>
      </w:r>
    </w:p>
    <w:p w:rsidR="00C66B95" w:rsidRDefault="00C66B95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2E" w:rsidRDefault="00D97F65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>2</w:t>
      </w:r>
      <w:r w:rsidR="009E453A">
        <w:rPr>
          <w:rFonts w:ascii="Times New Roman" w:hAnsi="Times New Roman" w:cs="Times New Roman"/>
          <w:b/>
          <w:sz w:val="28"/>
          <w:szCs w:val="28"/>
        </w:rPr>
        <w:t>.1</w:t>
      </w:r>
      <w:r w:rsidRPr="002D7B2C">
        <w:rPr>
          <w:rFonts w:ascii="Times New Roman" w:hAnsi="Times New Roman" w:cs="Times New Roman"/>
          <w:b/>
          <w:sz w:val="28"/>
          <w:szCs w:val="28"/>
        </w:rPr>
        <w:t>.</w:t>
      </w:r>
      <w:r w:rsidR="00B02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42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2D7B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E453A" w:rsidRDefault="009E453A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О.Ю.</w:t>
      </w:r>
      <w:r w:rsidRPr="00A13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образования, в своем вступлении обозначила главную цель для руководящего состава: руководитель должен создавать в образовательной организации условия доступности к качественному образованию всех категорий учащихся. </w:t>
      </w:r>
      <w:r w:rsidR="00B02BAE">
        <w:rPr>
          <w:rFonts w:ascii="Times New Roman" w:hAnsi="Times New Roman" w:cs="Times New Roman"/>
          <w:sz w:val="28"/>
          <w:szCs w:val="28"/>
        </w:rPr>
        <w:t>Обратила внимание на то</w:t>
      </w:r>
      <w:r>
        <w:rPr>
          <w:rFonts w:ascii="Times New Roman" w:hAnsi="Times New Roman" w:cs="Times New Roman"/>
          <w:sz w:val="28"/>
          <w:szCs w:val="28"/>
        </w:rPr>
        <w:t xml:space="preserve">, что с 2016 по 2019 года </w:t>
      </w:r>
      <w:r w:rsidR="00B02BAE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>
        <w:rPr>
          <w:rFonts w:ascii="Times New Roman" w:hAnsi="Times New Roman" w:cs="Times New Roman"/>
          <w:sz w:val="28"/>
          <w:szCs w:val="28"/>
        </w:rPr>
        <w:t>расшир</w:t>
      </w:r>
      <w:r w:rsidR="00B02BAE"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hAnsi="Times New Roman" w:cs="Times New Roman"/>
          <w:sz w:val="28"/>
          <w:szCs w:val="28"/>
        </w:rPr>
        <w:t xml:space="preserve"> трудовые функции руководителя. Выделила основные функции руководителя в 2019 году:</w:t>
      </w:r>
    </w:p>
    <w:p w:rsidR="009E453A" w:rsidRDefault="009E453A" w:rsidP="00764905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разработкой и реализацией образовательных программ;</w:t>
      </w:r>
    </w:p>
    <w:p w:rsidR="009E453A" w:rsidRDefault="009E453A" w:rsidP="00764905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контроля качества образовательной деятельности;</w:t>
      </w:r>
    </w:p>
    <w:p w:rsidR="009E453A" w:rsidRDefault="009E453A" w:rsidP="00764905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развития общеобразовательной организации</w:t>
      </w:r>
      <w:r w:rsidRPr="009E45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905" w:rsidRDefault="00764905" w:rsidP="00764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453A" w:rsidRDefault="009E453A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Егорова О.Ю.</w:t>
      </w:r>
      <w:r>
        <w:rPr>
          <w:rFonts w:ascii="Times New Roman" w:hAnsi="Times New Roman" w:cs="Times New Roman"/>
          <w:sz w:val="28"/>
          <w:szCs w:val="28"/>
        </w:rPr>
        <w:t xml:space="preserve"> дала пояснение по структуре и логистике программы для руководителей:</w:t>
      </w:r>
    </w:p>
    <w:p w:rsidR="009E453A" w:rsidRDefault="009E453A" w:rsidP="00764905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Входная диагностика;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Общие основания изменений, образовательная политика;</w:t>
      </w:r>
    </w:p>
    <w:p w:rsidR="009E453A" w:rsidRDefault="009E453A" w:rsidP="00764905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Блок 1 «Инструментальный»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Управленческие инструменты;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Управленческие техники;</w:t>
      </w:r>
    </w:p>
    <w:p w:rsidR="009E453A" w:rsidRDefault="009E453A" w:rsidP="00764905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 2 «Содержательный»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Функциональная грамотность;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Новые педагогические технологии;</w:t>
      </w:r>
    </w:p>
    <w:p w:rsidR="009E453A" w:rsidRDefault="009E453A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A7333">
        <w:rPr>
          <w:rFonts w:ascii="Times New Roman" w:hAnsi="Times New Roman" w:cs="Times New Roman"/>
          <w:sz w:val="28"/>
          <w:szCs w:val="28"/>
        </w:rPr>
        <w:t>Предметные компетенции;</w:t>
      </w:r>
    </w:p>
    <w:p w:rsidR="00FA7333" w:rsidRDefault="00FA7333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Программа воспитания;</w:t>
      </w:r>
    </w:p>
    <w:p w:rsidR="00FA7333" w:rsidRDefault="00FA7333" w:rsidP="00764905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3 «Механизм управления изменения»</w:t>
      </w:r>
    </w:p>
    <w:p w:rsidR="00FA7333" w:rsidRDefault="00FA7333" w:rsidP="00764905">
      <w:pPr>
        <w:pStyle w:val="a3"/>
        <w:spacing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Школьная система оценки качества образования.</w:t>
      </w:r>
    </w:p>
    <w:p w:rsidR="00CB6C9B" w:rsidRDefault="00CB6C9B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6C9B" w:rsidRPr="00C63914" w:rsidRDefault="00CB6C9B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D7B2C">
        <w:rPr>
          <w:rFonts w:ascii="Times New Roman" w:hAnsi="Times New Roman" w:cs="Times New Roman"/>
          <w:b/>
          <w:sz w:val="28"/>
          <w:szCs w:val="28"/>
        </w:rPr>
        <w:t>:</w:t>
      </w:r>
    </w:p>
    <w:p w:rsidR="00CB6C9B" w:rsidRDefault="00CB6C9B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6C9B">
        <w:rPr>
          <w:rFonts w:ascii="Times New Roman" w:hAnsi="Times New Roman" w:cs="Times New Roman"/>
          <w:sz w:val="28"/>
          <w:szCs w:val="28"/>
        </w:rPr>
        <w:t xml:space="preserve">Руководители образовательных организаций (5 минигрупп) </w:t>
      </w:r>
    </w:p>
    <w:p w:rsidR="00764905" w:rsidRPr="00CB6C9B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B6C9B" w:rsidTr="00B02BAE">
        <w:tc>
          <w:tcPr>
            <w:tcW w:w="9571" w:type="dxa"/>
            <w:gridSpan w:val="2"/>
          </w:tcPr>
          <w:p w:rsidR="00CB6C9B" w:rsidRDefault="00CB6C9B" w:rsidP="0076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Трудовые функции</w:t>
            </w:r>
          </w:p>
        </w:tc>
      </w:tr>
      <w:tr w:rsidR="00CB6C9B" w:rsidTr="00CB6C9B">
        <w:tc>
          <w:tcPr>
            <w:tcW w:w="4785" w:type="dxa"/>
          </w:tcPr>
          <w:p w:rsidR="00CB6C9B" w:rsidRDefault="00CB6C9B" w:rsidP="0076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 руководителя</w:t>
            </w:r>
          </w:p>
        </w:tc>
        <w:tc>
          <w:tcPr>
            <w:tcW w:w="4786" w:type="dxa"/>
          </w:tcPr>
          <w:p w:rsidR="00CB6C9B" w:rsidRDefault="00CB6C9B" w:rsidP="00764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Эффективность руководителя</w:t>
            </w:r>
          </w:p>
        </w:tc>
      </w:tr>
      <w:tr w:rsidR="00CB6C9B" w:rsidTr="00CB6C9B">
        <w:tc>
          <w:tcPr>
            <w:tcW w:w="4785" w:type="dxa"/>
          </w:tcPr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C9B">
              <w:rPr>
                <w:rFonts w:ascii="Times New Roman" w:hAnsi="Times New Roman" w:cs="Times New Roman"/>
                <w:sz w:val="28"/>
                <w:szCs w:val="28"/>
              </w:rPr>
              <w:t>- 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прогнозировать свою деятельность;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экономическая грамотность руководителя;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готовность к разрешению проблем;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информационная;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организационная;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нормативно-правовая;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экономическо-финансовая;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умение работать в командах </w:t>
            </w:r>
            <w:r w:rsidR="00311F5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единство цели);</w:t>
            </w:r>
          </w:p>
          <w:p w:rsid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взаимодействие внутри учреждения и вне учреждения (сотрудничество);</w:t>
            </w:r>
          </w:p>
          <w:p w:rsidR="00CB6C9B" w:rsidRP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-лидерские качества (создание мотивации к действию у коллектива).</w:t>
            </w:r>
          </w:p>
        </w:tc>
        <w:tc>
          <w:tcPr>
            <w:tcW w:w="4786" w:type="dxa"/>
          </w:tcPr>
          <w:p w:rsidR="00CB6C9B" w:rsidRDefault="00DF30C1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выполнение муниципального задания;</w:t>
            </w:r>
          </w:p>
          <w:p w:rsidR="00DF30C1" w:rsidRDefault="00DF30C1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объективность при проведении оценочных процедур;</w:t>
            </w:r>
          </w:p>
          <w:p w:rsidR="00DF30C1" w:rsidRDefault="00DF30C1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2BAE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родительской общественност</w:t>
            </w:r>
            <w:r w:rsidR="00311F5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02B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02BAE" w:rsidRDefault="00B02BAE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жизнедеятельности;</w:t>
            </w:r>
          </w:p>
          <w:p w:rsidR="00B02BAE" w:rsidRDefault="00B02BAE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эффективная организация дополнительного образования;</w:t>
            </w:r>
          </w:p>
          <w:p w:rsidR="00B02BAE" w:rsidRDefault="00B02BAE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достижения ребенка;</w:t>
            </w:r>
          </w:p>
          <w:p w:rsidR="00B02BAE" w:rsidRPr="00CB6C9B" w:rsidRDefault="00B02BAE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образовательных программ.</w:t>
            </w:r>
          </w:p>
        </w:tc>
      </w:tr>
      <w:tr w:rsidR="00CB6C9B" w:rsidTr="00CB6C9B">
        <w:tc>
          <w:tcPr>
            <w:tcW w:w="4785" w:type="dxa"/>
          </w:tcPr>
          <w:p w:rsidR="00CB6C9B" w:rsidRP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B6C9B" w:rsidRPr="00CB6C9B" w:rsidRDefault="00CB6C9B" w:rsidP="00764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6C9B" w:rsidRDefault="00CB6C9B" w:rsidP="007649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BAE" w:rsidRDefault="00B02BA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2BAE" w:rsidRDefault="00B02BA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разработке модели эффективности деятельности руководителя в составе: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Н.Б., заведующий МБДОУ «Детский сад №10 «Кораблик»;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Жеребцова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Т.П., заведующий МБДОУ «Детский сад №9 «Сказка»;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Дресвянкина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Е.Л., заведующий МБДОУ «Детский сад №54 «Золушка»;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В.Е., заведующий МБДОУ «Детский сад №42 «Аленький цветочек»;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Цзян Е.А., директор МБОУ «СОШ №9»;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Измайлова Н.Я., директор МБОУ «СОШ №4»;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Вычегжанина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Н.Ф., директор МБОУ «СОШ №1»;</w:t>
      </w:r>
    </w:p>
    <w:p w:rsidR="00B02BAE" w:rsidRDefault="00B02BAE" w:rsidP="00764905">
      <w:pPr>
        <w:pStyle w:val="a3"/>
        <w:numPr>
          <w:ilvl w:val="0"/>
          <w:numId w:val="14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Н.А., директор МБОУ «ООШ №5»;</w:t>
      </w:r>
    </w:p>
    <w:p w:rsidR="00B02BAE" w:rsidRDefault="00B02BAE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BAE" w:rsidRDefault="00B02BAE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</w:t>
      </w:r>
      <w:r w:rsidRPr="002D7B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2D7B2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5D6F" w:rsidRDefault="00145D6F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5D6F">
        <w:rPr>
          <w:rFonts w:ascii="Times New Roman" w:hAnsi="Times New Roman" w:cs="Times New Roman"/>
          <w:b/>
          <w:sz w:val="28"/>
          <w:szCs w:val="28"/>
        </w:rPr>
        <w:t xml:space="preserve">Петрук В.Г., </w:t>
      </w:r>
      <w:r w:rsidRPr="00145D6F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образования, обозначила </w:t>
      </w:r>
      <w:r>
        <w:rPr>
          <w:rFonts w:ascii="Times New Roman" w:hAnsi="Times New Roman" w:cs="Times New Roman"/>
          <w:sz w:val="28"/>
          <w:szCs w:val="28"/>
        </w:rPr>
        <w:t xml:space="preserve">цели и задачи деятельности группы, </w:t>
      </w:r>
      <w:r w:rsidRPr="00145D6F">
        <w:rPr>
          <w:rFonts w:ascii="Times New Roman" w:hAnsi="Times New Roman" w:cs="Times New Roman"/>
          <w:sz w:val="28"/>
          <w:szCs w:val="28"/>
        </w:rPr>
        <w:t>актуальность рассматриваемой проблемы с точки зрени</w:t>
      </w:r>
      <w:r w:rsidR="001B0879">
        <w:rPr>
          <w:rFonts w:ascii="Times New Roman" w:hAnsi="Times New Roman" w:cs="Times New Roman"/>
          <w:sz w:val="28"/>
          <w:szCs w:val="28"/>
        </w:rPr>
        <w:t>я динамики качества образования.</w:t>
      </w:r>
      <w:r w:rsidRPr="0014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D6F" w:rsidRDefault="00145D6F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7D5B" w:rsidRDefault="00B02BA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Кирьянова Н.Е.</w:t>
      </w:r>
      <w:r w:rsidRPr="00A13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</w:t>
      </w:r>
      <w:r w:rsidR="001B0879">
        <w:rPr>
          <w:rFonts w:ascii="Times New Roman" w:hAnsi="Times New Roman" w:cs="Times New Roman"/>
          <w:sz w:val="28"/>
          <w:szCs w:val="28"/>
        </w:rPr>
        <w:t>титель директора МБУ «МИМЦ»:</w:t>
      </w:r>
      <w:bookmarkStart w:id="0" w:name="_GoBack"/>
      <w:bookmarkEnd w:id="0"/>
    </w:p>
    <w:p w:rsidR="00B02BAE" w:rsidRDefault="00497D5B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 характеристика ак</w:t>
      </w:r>
      <w:r w:rsidR="00B058CC">
        <w:rPr>
          <w:rFonts w:ascii="Times New Roman" w:hAnsi="Times New Roman" w:cs="Times New Roman"/>
          <w:sz w:val="28"/>
          <w:szCs w:val="28"/>
        </w:rPr>
        <w:t>туального состояния проблем рег</w:t>
      </w:r>
      <w:r>
        <w:rPr>
          <w:rFonts w:ascii="Times New Roman" w:hAnsi="Times New Roman" w:cs="Times New Roman"/>
          <w:sz w:val="28"/>
          <w:szCs w:val="28"/>
        </w:rPr>
        <w:t>ионально</w:t>
      </w:r>
      <w:r w:rsidR="00B058CC">
        <w:rPr>
          <w:rFonts w:ascii="Times New Roman" w:hAnsi="Times New Roman" w:cs="Times New Roman"/>
          <w:sz w:val="28"/>
          <w:szCs w:val="28"/>
        </w:rPr>
        <w:t>й системы образования и вытекаю</w:t>
      </w:r>
      <w:r>
        <w:rPr>
          <w:rFonts w:ascii="Times New Roman" w:hAnsi="Times New Roman" w:cs="Times New Roman"/>
          <w:sz w:val="28"/>
          <w:szCs w:val="28"/>
        </w:rPr>
        <w:t>щих в связи с этим задачами с учетом требований наци</w:t>
      </w:r>
      <w:r w:rsidR="00B058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нального проекта  «Образование». </w:t>
      </w:r>
      <w:r w:rsidR="00B02BAE">
        <w:rPr>
          <w:rFonts w:ascii="Times New Roman" w:hAnsi="Times New Roman" w:cs="Times New Roman"/>
          <w:sz w:val="28"/>
          <w:szCs w:val="28"/>
        </w:rPr>
        <w:t xml:space="preserve"> </w:t>
      </w:r>
      <w:r w:rsidR="00B058CC">
        <w:rPr>
          <w:rFonts w:ascii="Times New Roman" w:hAnsi="Times New Roman" w:cs="Times New Roman"/>
          <w:sz w:val="28"/>
          <w:szCs w:val="28"/>
        </w:rPr>
        <w:t xml:space="preserve">Центральная задача – обеспечение условий  для реализации индивидуализированного образования обучающихся с учетом их потребностей и жизненных перспектив. Решение данной проблемы сдерживает ряд причин как организационного, так и методического характера, в силу чего продолжает преобладать массовый, унифицированный подход к организации образовательного процесса. Для изменения ситуации необходимо </w:t>
      </w:r>
      <w:r w:rsidR="00541BDF">
        <w:rPr>
          <w:rFonts w:ascii="Times New Roman" w:hAnsi="Times New Roman" w:cs="Times New Roman"/>
          <w:sz w:val="28"/>
          <w:szCs w:val="28"/>
        </w:rPr>
        <w:t xml:space="preserve">проанализировать актуальное состояние имеющегося ресурса в части индивидуализации образования, выявить проблемы и шаги их решения. </w:t>
      </w:r>
      <w:r w:rsidR="00655D4B">
        <w:rPr>
          <w:rFonts w:ascii="Times New Roman" w:hAnsi="Times New Roman" w:cs="Times New Roman"/>
          <w:sz w:val="28"/>
          <w:szCs w:val="28"/>
        </w:rPr>
        <w:t xml:space="preserve">Важнейшим направлением в решении задач обновления практики образования является работа с педагогическими кадрами. Наряду с развертываемыми программами по повышению квалификации и профессионального мастерства на региональном уровне, необходима модернизация систем методической деятельности на </w:t>
      </w:r>
      <w:r w:rsidR="00E35A86">
        <w:rPr>
          <w:rFonts w:ascii="Times New Roman" w:hAnsi="Times New Roman" w:cs="Times New Roman"/>
          <w:sz w:val="28"/>
          <w:szCs w:val="28"/>
        </w:rPr>
        <w:t>всех уровнях, что</w:t>
      </w:r>
      <w:r w:rsidR="00655D4B">
        <w:rPr>
          <w:rFonts w:ascii="Times New Roman" w:hAnsi="Times New Roman" w:cs="Times New Roman"/>
          <w:sz w:val="28"/>
          <w:szCs w:val="28"/>
        </w:rPr>
        <w:t xml:space="preserve"> подтверждают данные мониторинга су</w:t>
      </w:r>
      <w:r w:rsidR="00E35A86">
        <w:rPr>
          <w:rFonts w:ascii="Times New Roman" w:hAnsi="Times New Roman" w:cs="Times New Roman"/>
          <w:sz w:val="28"/>
          <w:szCs w:val="28"/>
        </w:rPr>
        <w:t>бъектов РФ.</w:t>
      </w:r>
      <w:r w:rsidR="00655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55D4B">
        <w:rPr>
          <w:rFonts w:ascii="Times New Roman" w:hAnsi="Times New Roman" w:cs="Times New Roman"/>
          <w:sz w:val="28"/>
          <w:szCs w:val="28"/>
        </w:rPr>
        <w:t>Т.о</w:t>
      </w:r>
      <w:proofErr w:type="spellEnd"/>
      <w:r w:rsidR="00655D4B">
        <w:rPr>
          <w:rFonts w:ascii="Times New Roman" w:hAnsi="Times New Roman" w:cs="Times New Roman"/>
          <w:sz w:val="28"/>
          <w:szCs w:val="28"/>
        </w:rPr>
        <w:t>., задача работы группы – рассмотреть варианты методической работы по сопровождению педагогов в</w:t>
      </w:r>
      <w:r w:rsidR="00F53450">
        <w:rPr>
          <w:rFonts w:ascii="Times New Roman" w:hAnsi="Times New Roman" w:cs="Times New Roman"/>
          <w:sz w:val="28"/>
          <w:szCs w:val="28"/>
        </w:rPr>
        <w:t xml:space="preserve"> условиях обновления содержания</w:t>
      </w:r>
      <w:r w:rsidR="00655D4B">
        <w:rPr>
          <w:rFonts w:ascii="Times New Roman" w:hAnsi="Times New Roman" w:cs="Times New Roman"/>
          <w:sz w:val="28"/>
          <w:szCs w:val="28"/>
        </w:rPr>
        <w:t xml:space="preserve"> и форм обра</w:t>
      </w:r>
      <w:r w:rsidR="00F53450">
        <w:rPr>
          <w:rFonts w:ascii="Times New Roman" w:hAnsi="Times New Roman" w:cs="Times New Roman"/>
          <w:sz w:val="28"/>
          <w:szCs w:val="28"/>
        </w:rPr>
        <w:t>зования учащихся, выработать кр</w:t>
      </w:r>
      <w:r w:rsidR="00655D4B">
        <w:rPr>
          <w:rFonts w:ascii="Times New Roman" w:hAnsi="Times New Roman" w:cs="Times New Roman"/>
          <w:sz w:val="28"/>
          <w:szCs w:val="28"/>
        </w:rPr>
        <w:t>итерии эффективности методической работы в сов</w:t>
      </w:r>
      <w:r w:rsidR="00F53450">
        <w:rPr>
          <w:rFonts w:ascii="Times New Roman" w:hAnsi="Times New Roman" w:cs="Times New Roman"/>
          <w:sz w:val="28"/>
          <w:szCs w:val="28"/>
        </w:rPr>
        <w:t>р</w:t>
      </w:r>
      <w:r w:rsidR="00655D4B">
        <w:rPr>
          <w:rFonts w:ascii="Times New Roman" w:hAnsi="Times New Roman" w:cs="Times New Roman"/>
          <w:sz w:val="28"/>
          <w:szCs w:val="28"/>
        </w:rPr>
        <w:t>еменных усло</w:t>
      </w:r>
      <w:r w:rsidR="00F53450">
        <w:rPr>
          <w:rFonts w:ascii="Times New Roman" w:hAnsi="Times New Roman" w:cs="Times New Roman"/>
          <w:sz w:val="28"/>
          <w:szCs w:val="28"/>
        </w:rPr>
        <w:t>в</w:t>
      </w:r>
      <w:r w:rsidR="00655D4B">
        <w:rPr>
          <w:rFonts w:ascii="Times New Roman" w:hAnsi="Times New Roman" w:cs="Times New Roman"/>
          <w:sz w:val="28"/>
          <w:szCs w:val="28"/>
        </w:rPr>
        <w:t xml:space="preserve">иях.                   </w:t>
      </w:r>
      <w:proofErr w:type="gramEnd"/>
    </w:p>
    <w:p w:rsidR="00764905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А.В.</w:t>
      </w:r>
      <w:r w:rsidRPr="00A137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главный специалист отдела образования, </w:t>
      </w:r>
      <w:r w:rsidR="00032461">
        <w:rPr>
          <w:rFonts w:ascii="Times New Roman" w:hAnsi="Times New Roman" w:cs="Times New Roman"/>
          <w:sz w:val="28"/>
          <w:szCs w:val="28"/>
        </w:rPr>
        <w:t>эксперт.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AE" w:rsidRDefault="00B02BAE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2BAE" w:rsidRPr="00C63914" w:rsidRDefault="00B02BA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2D7B2C">
        <w:rPr>
          <w:rFonts w:ascii="Times New Roman" w:hAnsi="Times New Roman" w:cs="Times New Roman"/>
          <w:b/>
          <w:sz w:val="28"/>
          <w:szCs w:val="28"/>
        </w:rPr>
        <w:t>:</w:t>
      </w:r>
    </w:p>
    <w:p w:rsidR="00B02BAE" w:rsidRDefault="002E42A1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 МБОУ «СОШ №2». Представлен опыт организационно – методической работы с педагогами на основе результатов независимых оценок качества образования обучающихся; механизм управления индивидуальным прогрессом ученика.</w:t>
      </w:r>
    </w:p>
    <w:p w:rsidR="002E42A1" w:rsidRDefault="002E42A1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УВР МБОУ «Лицей». Организация методического марафона как формат анализа и диагностики профессиональных затруднений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педагога. Раскрыт механизм последующего методического сопровождения, система управленческих решений и действий.</w:t>
      </w:r>
    </w:p>
    <w:p w:rsidR="002E42A1" w:rsidRDefault="004A2A20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Раевская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 МБОУ «СОШ №9» представила технологию диагностики профессиональных затруднений на основе критериев «Профессионального стандарта педагога».</w:t>
      </w:r>
    </w:p>
    <w:p w:rsidR="004A2A20" w:rsidRDefault="004A2A20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Якоби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УВР МБОУ «СОШ №6» познакомила с практикой методического сопровождения педагогов в условиях овладения инструментами формирования функциональных грамотностей.</w:t>
      </w:r>
    </w:p>
    <w:p w:rsidR="00B02BAE" w:rsidRPr="00CB6C9B" w:rsidRDefault="00B02BA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BAE" w:rsidRDefault="00B02BA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0C5F" w:rsidRDefault="00660C5F" w:rsidP="00660C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обобщению опыта организационно – методического обеспечения </w:t>
      </w:r>
      <w:r w:rsidR="00032461">
        <w:rPr>
          <w:rFonts w:ascii="Times New Roman" w:hAnsi="Times New Roman" w:cs="Times New Roman"/>
          <w:sz w:val="28"/>
          <w:szCs w:val="28"/>
        </w:rPr>
        <w:t>условий  индивидуализации образовательного процесса в формате методических совещаний;</w:t>
      </w:r>
    </w:p>
    <w:p w:rsidR="00032461" w:rsidRDefault="00032461" w:rsidP="00660C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Развернуть работу на уровне ОУ и     МСО по совершенствованию методического сопровождения; модернизировать системы методической работы;</w:t>
      </w:r>
    </w:p>
    <w:p w:rsidR="00032461" w:rsidRDefault="00032461" w:rsidP="00660C5F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рабочую группу по разработке показателей эффективности методической работы в составе:</w:t>
      </w:r>
    </w:p>
    <w:p w:rsidR="00032461" w:rsidRDefault="00032461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Петрук В.Г.,</w:t>
      </w:r>
    </w:p>
    <w:p w:rsidR="00032461" w:rsidRDefault="00032461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Кирьянова Н.Е.,</w:t>
      </w:r>
    </w:p>
    <w:p w:rsidR="00032461" w:rsidRDefault="00032461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Е.Н.,</w:t>
      </w:r>
    </w:p>
    <w:p w:rsidR="00032461" w:rsidRDefault="00032461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Якоби С.А.,</w:t>
      </w:r>
    </w:p>
    <w:p w:rsidR="00032461" w:rsidRDefault="00032461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Т.Н.,</w:t>
      </w:r>
    </w:p>
    <w:p w:rsidR="00032461" w:rsidRDefault="00A73AFE" w:rsidP="0003246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Криницина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И.Л.,</w:t>
      </w:r>
    </w:p>
    <w:p w:rsidR="00A73AFE" w:rsidRPr="00A73AFE" w:rsidRDefault="00A73AFE" w:rsidP="00A73AF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Н.А.</w:t>
      </w:r>
    </w:p>
    <w:p w:rsidR="00B02BAE" w:rsidRPr="00032461" w:rsidRDefault="00032461" w:rsidP="00032461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презентацию систем методической работы ОУ в рамках Педагогических чтений (март.. 2020г).</w:t>
      </w:r>
    </w:p>
    <w:p w:rsidR="00B02BAE" w:rsidRDefault="00B02BAE" w:rsidP="007649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2BAE" w:rsidRPr="00336115" w:rsidRDefault="00B02BAE" w:rsidP="003361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B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Pr="002D7B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Pr="002D7B2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36115" w:rsidRPr="00336115">
        <w:rPr>
          <w:rFonts w:ascii="Times New Roman" w:hAnsi="Times New Roman" w:cs="Times New Roman"/>
          <w:sz w:val="28"/>
          <w:szCs w:val="28"/>
        </w:rPr>
        <w:t>Присутствовало 22 человека из 17 ДОУ</w:t>
      </w:r>
    </w:p>
    <w:p w:rsidR="00336115" w:rsidRDefault="00764905" w:rsidP="00336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b/>
          <w:sz w:val="28"/>
          <w:szCs w:val="28"/>
        </w:rPr>
        <w:t>Бахтина М.Н.</w:t>
      </w:r>
      <w:r w:rsidR="00B02BAE" w:rsidRPr="00336115">
        <w:rPr>
          <w:rFonts w:ascii="Times New Roman" w:hAnsi="Times New Roman" w:cs="Times New Roman"/>
          <w:sz w:val="28"/>
          <w:szCs w:val="28"/>
        </w:rPr>
        <w:t xml:space="preserve">, </w:t>
      </w:r>
      <w:r w:rsidRPr="00336115">
        <w:rPr>
          <w:rFonts w:ascii="Times New Roman" w:hAnsi="Times New Roman" w:cs="Times New Roman"/>
          <w:sz w:val="28"/>
          <w:szCs w:val="28"/>
        </w:rPr>
        <w:t>старший методист МБУ «МИМЦ»</w:t>
      </w:r>
      <w:r w:rsidR="00120175" w:rsidRPr="0033611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6115" w:rsidRPr="00336115" w:rsidRDefault="00120175" w:rsidP="0033611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sz w:val="28"/>
          <w:szCs w:val="28"/>
        </w:rPr>
        <w:t xml:space="preserve">актуализировала проблему управления качеством </w:t>
      </w:r>
      <w:r w:rsidR="001E5669" w:rsidRPr="00336115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336115">
        <w:rPr>
          <w:rFonts w:ascii="Times New Roman" w:hAnsi="Times New Roman" w:cs="Times New Roman"/>
          <w:sz w:val="28"/>
          <w:szCs w:val="28"/>
        </w:rPr>
        <w:t>образования всеми участниками образо</w:t>
      </w:r>
      <w:r w:rsidR="001E5669" w:rsidRPr="00336115">
        <w:rPr>
          <w:rFonts w:ascii="Times New Roman" w:hAnsi="Times New Roman" w:cs="Times New Roman"/>
          <w:sz w:val="28"/>
          <w:szCs w:val="28"/>
        </w:rPr>
        <w:t>вательных отношений ДОО,</w:t>
      </w:r>
      <w:r w:rsidRPr="00336115">
        <w:rPr>
          <w:rFonts w:ascii="Times New Roman" w:hAnsi="Times New Roman" w:cs="Times New Roman"/>
          <w:sz w:val="28"/>
          <w:szCs w:val="28"/>
        </w:rPr>
        <w:t xml:space="preserve"> как необходимого условия обновления содержания дошкольного образования</w:t>
      </w:r>
      <w:r w:rsidR="001E5669" w:rsidRPr="00336115">
        <w:rPr>
          <w:rFonts w:ascii="Times New Roman" w:hAnsi="Times New Roman" w:cs="Times New Roman"/>
          <w:sz w:val="28"/>
          <w:szCs w:val="28"/>
        </w:rPr>
        <w:t xml:space="preserve"> в рамках современных тенденций, повышения профессионального мастерства педагогов. </w:t>
      </w:r>
    </w:p>
    <w:p w:rsidR="00336115" w:rsidRDefault="00336115" w:rsidP="003361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sz w:val="28"/>
          <w:szCs w:val="28"/>
        </w:rPr>
        <w:t>в</w:t>
      </w:r>
      <w:r w:rsidR="001E5669" w:rsidRPr="00336115">
        <w:rPr>
          <w:rFonts w:ascii="Times New Roman" w:hAnsi="Times New Roman" w:cs="Times New Roman"/>
          <w:sz w:val="28"/>
          <w:szCs w:val="28"/>
        </w:rPr>
        <w:t>вела старших воспитателей  в проблематику методического сопровождения педагогических кадров</w:t>
      </w:r>
      <w:r w:rsidR="00DD07B4" w:rsidRPr="00336115">
        <w:rPr>
          <w:rFonts w:ascii="Times New Roman" w:hAnsi="Times New Roman" w:cs="Times New Roman"/>
          <w:sz w:val="28"/>
          <w:szCs w:val="28"/>
        </w:rPr>
        <w:t xml:space="preserve">, совместно анализируя эффективные подходы и имеющиеся дефициты. Перед целевой группой поставила вопрос: Что делает методист дошкольной организации для </w:t>
      </w:r>
      <w:r w:rsidR="00DD07B4" w:rsidRPr="00336115">
        <w:rPr>
          <w:rFonts w:ascii="Times New Roman" w:hAnsi="Times New Roman" w:cs="Times New Roman"/>
          <w:sz w:val="28"/>
          <w:szCs w:val="28"/>
        </w:rPr>
        <w:lastRenderedPageBreak/>
        <w:t>активного включения в методологическую рамку обновления содержания ДО специалистов дошкольного образования с различным профессиональным опытом, статусом и уровнем знаний.</w:t>
      </w:r>
    </w:p>
    <w:p w:rsidR="00336115" w:rsidRDefault="00336115" w:rsidP="003361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sz w:val="28"/>
          <w:szCs w:val="28"/>
        </w:rPr>
        <w:t>о</w:t>
      </w:r>
      <w:r w:rsidR="00661F1E" w:rsidRPr="00336115">
        <w:rPr>
          <w:rFonts w:ascii="Times New Roman" w:hAnsi="Times New Roman" w:cs="Times New Roman"/>
          <w:sz w:val="28"/>
          <w:szCs w:val="28"/>
        </w:rPr>
        <w:t xml:space="preserve">рганизовала </w:t>
      </w:r>
      <w:r w:rsidR="00477B4E" w:rsidRPr="00336115">
        <w:rPr>
          <w:rFonts w:ascii="Times New Roman" w:hAnsi="Times New Roman" w:cs="Times New Roman"/>
          <w:sz w:val="28"/>
          <w:szCs w:val="28"/>
        </w:rPr>
        <w:t xml:space="preserve">работу в группах: </w:t>
      </w:r>
      <w:r w:rsidR="0062790E">
        <w:rPr>
          <w:rFonts w:ascii="Times New Roman" w:hAnsi="Times New Roman" w:cs="Times New Roman"/>
          <w:sz w:val="28"/>
          <w:szCs w:val="28"/>
        </w:rPr>
        <w:t>отражение стратегических задач</w:t>
      </w:r>
      <w:r w:rsidR="00477B4E" w:rsidRPr="00336115">
        <w:rPr>
          <w:rFonts w:ascii="Times New Roman" w:hAnsi="Times New Roman" w:cs="Times New Roman"/>
          <w:sz w:val="28"/>
          <w:szCs w:val="28"/>
        </w:rPr>
        <w:t xml:space="preserve"> (регламентирующие нормативные документы) в практической </w:t>
      </w:r>
      <w:r w:rsidR="005347A7" w:rsidRPr="0033611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77B4E" w:rsidRPr="00336115">
        <w:rPr>
          <w:rFonts w:ascii="Times New Roman" w:hAnsi="Times New Roman" w:cs="Times New Roman"/>
          <w:sz w:val="28"/>
          <w:szCs w:val="28"/>
        </w:rPr>
        <w:t xml:space="preserve">старшего воспитателя (методическая работа) и воспитателя (работа с детьми). Обозначить основания </w:t>
      </w:r>
      <w:r w:rsidR="005347A7" w:rsidRPr="00336115">
        <w:rPr>
          <w:rFonts w:ascii="Times New Roman" w:hAnsi="Times New Roman" w:cs="Times New Roman"/>
          <w:sz w:val="28"/>
          <w:szCs w:val="28"/>
        </w:rPr>
        <w:t xml:space="preserve">необходимости их включения. </w:t>
      </w:r>
    </w:p>
    <w:p w:rsidR="00B02BAE" w:rsidRPr="00336115" w:rsidRDefault="005347A7" w:rsidP="0033611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sz w:val="28"/>
          <w:szCs w:val="28"/>
        </w:rPr>
        <w:t>акцентировала внимание педагогов на  вопрос</w:t>
      </w:r>
      <w:r w:rsidR="0062790E">
        <w:rPr>
          <w:rFonts w:ascii="Times New Roman" w:hAnsi="Times New Roman" w:cs="Times New Roman"/>
          <w:sz w:val="28"/>
          <w:szCs w:val="28"/>
        </w:rPr>
        <w:t>е</w:t>
      </w:r>
      <w:r w:rsidRPr="00336115">
        <w:rPr>
          <w:rFonts w:ascii="Times New Roman" w:hAnsi="Times New Roman" w:cs="Times New Roman"/>
          <w:sz w:val="28"/>
          <w:szCs w:val="28"/>
        </w:rPr>
        <w:t xml:space="preserve"> </w:t>
      </w:r>
      <w:r w:rsidR="0062790E">
        <w:rPr>
          <w:rFonts w:ascii="Times New Roman" w:hAnsi="Times New Roman" w:cs="Times New Roman"/>
          <w:sz w:val="28"/>
          <w:szCs w:val="28"/>
        </w:rPr>
        <w:t>введения</w:t>
      </w:r>
      <w:r w:rsidRPr="00336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611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36115">
        <w:rPr>
          <w:rFonts w:ascii="Times New Roman" w:hAnsi="Times New Roman" w:cs="Times New Roman"/>
          <w:sz w:val="28"/>
          <w:szCs w:val="28"/>
        </w:rPr>
        <w:t xml:space="preserve"> ОП персонифицированных программ, ориентированных на конкретного специалиста для его профессионального роста. Такая программа создается на основе выявленных дефицитов, и имеющихся внутренних ресурсов</w:t>
      </w:r>
      <w:r w:rsidR="00336115" w:rsidRPr="00336115">
        <w:rPr>
          <w:rFonts w:ascii="Times New Roman" w:hAnsi="Times New Roman" w:cs="Times New Roman"/>
          <w:sz w:val="28"/>
          <w:szCs w:val="28"/>
        </w:rPr>
        <w:t xml:space="preserve"> (внутрикорпоративное обучение).</w:t>
      </w:r>
    </w:p>
    <w:p w:rsidR="00B02BAE" w:rsidRPr="00336115" w:rsidRDefault="00B02BAE" w:rsidP="00336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611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845404" w:rsidRPr="0062790E" w:rsidRDefault="00DD07B4" w:rsidP="0062790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90E">
        <w:rPr>
          <w:rFonts w:ascii="Times New Roman" w:hAnsi="Times New Roman" w:cs="Times New Roman"/>
          <w:sz w:val="28"/>
          <w:szCs w:val="28"/>
        </w:rPr>
        <w:t xml:space="preserve">Старшие воспитатели кратко продемонстрировали систему </w:t>
      </w:r>
      <w:r w:rsidR="005347A7" w:rsidRPr="0062790E">
        <w:rPr>
          <w:rFonts w:ascii="Times New Roman" w:hAnsi="Times New Roman" w:cs="Times New Roman"/>
          <w:sz w:val="28"/>
          <w:szCs w:val="28"/>
        </w:rPr>
        <w:t>повышения профессионального роста педагогов в условиях ДОУ, в бол</w:t>
      </w:r>
      <w:r w:rsidRPr="0062790E">
        <w:rPr>
          <w:rFonts w:ascii="Times New Roman" w:hAnsi="Times New Roman" w:cs="Times New Roman"/>
          <w:sz w:val="28"/>
          <w:szCs w:val="28"/>
        </w:rPr>
        <w:t xml:space="preserve">ьшей части называя традиционные формы «Портфолио педагога», отдельные методические мероприятия. </w:t>
      </w:r>
      <w:r w:rsidR="005347A7" w:rsidRPr="0062790E">
        <w:rPr>
          <w:rFonts w:ascii="Times New Roman" w:hAnsi="Times New Roman" w:cs="Times New Roman"/>
          <w:sz w:val="28"/>
          <w:szCs w:val="28"/>
        </w:rPr>
        <w:t>60%  методистов назвали</w:t>
      </w:r>
      <w:r w:rsidR="00845404" w:rsidRPr="0062790E">
        <w:rPr>
          <w:rFonts w:ascii="Times New Roman" w:hAnsi="Times New Roman" w:cs="Times New Roman"/>
          <w:sz w:val="28"/>
          <w:szCs w:val="28"/>
        </w:rPr>
        <w:t xml:space="preserve"> значимость пилотных инновационных ДОУ, представители, которых на уровне сетевого взаимодействия демонстрируют алгоритм реализации образовательных программ, включая в активную деятельность педагогов со стажем и молодых специалистов. </w:t>
      </w:r>
      <w:proofErr w:type="gramEnd"/>
    </w:p>
    <w:p w:rsidR="005347A7" w:rsidRDefault="005347A7" w:rsidP="0062790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90E">
        <w:rPr>
          <w:rFonts w:ascii="Times New Roman" w:hAnsi="Times New Roman" w:cs="Times New Roman"/>
          <w:sz w:val="28"/>
          <w:szCs w:val="28"/>
        </w:rPr>
        <w:t>Старшие воспитатели обозначили некоторые профессиональные компетенции, которыми должен обладать педагог нового времени, чтобы обеспечить индивидуализацию ОП в рамках унифицированного образования: коммуникабельность, мобильность, стрессоустойчивость, методическая подготовка.</w:t>
      </w:r>
    </w:p>
    <w:p w:rsidR="005347A7" w:rsidRDefault="0062790E" w:rsidP="00336115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90E">
        <w:rPr>
          <w:rFonts w:ascii="Times New Roman" w:hAnsi="Times New Roman" w:cs="Times New Roman"/>
          <w:sz w:val="28"/>
          <w:szCs w:val="28"/>
        </w:rPr>
        <w:t xml:space="preserve">Продуктивно </w:t>
      </w:r>
      <w:r>
        <w:rPr>
          <w:rFonts w:ascii="Times New Roman" w:hAnsi="Times New Roman" w:cs="Times New Roman"/>
          <w:sz w:val="28"/>
          <w:szCs w:val="28"/>
        </w:rPr>
        <w:t>состоялась</w:t>
      </w:r>
      <w:r w:rsidRPr="0062790E">
        <w:rPr>
          <w:rFonts w:ascii="Times New Roman" w:hAnsi="Times New Roman" w:cs="Times New Roman"/>
          <w:sz w:val="28"/>
          <w:szCs w:val="28"/>
        </w:rPr>
        <w:t xml:space="preserve"> рефлексия, проработан алгоритм дальнейших действий, совершенствования методической работы с педагогами на разных уровнях. </w:t>
      </w:r>
    </w:p>
    <w:p w:rsidR="0062790E" w:rsidRPr="0062790E" w:rsidRDefault="0062790E" w:rsidP="00870D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итоге </w:t>
      </w:r>
      <w:r w:rsidR="00870DEB">
        <w:rPr>
          <w:rFonts w:ascii="Times New Roman" w:hAnsi="Times New Roman" w:cs="Times New Roman"/>
          <w:sz w:val="28"/>
          <w:szCs w:val="28"/>
        </w:rPr>
        <w:t xml:space="preserve">образовалась </w:t>
      </w:r>
      <w:r>
        <w:rPr>
          <w:rFonts w:ascii="Times New Roman" w:hAnsi="Times New Roman" w:cs="Times New Roman"/>
          <w:sz w:val="28"/>
          <w:szCs w:val="28"/>
        </w:rPr>
        <w:t>концепция</w:t>
      </w:r>
      <w:r w:rsidR="00870DEB">
        <w:rPr>
          <w:rFonts w:ascii="Times New Roman" w:hAnsi="Times New Roman" w:cs="Times New Roman"/>
          <w:sz w:val="28"/>
          <w:szCs w:val="28"/>
        </w:rPr>
        <w:t xml:space="preserve"> п</w:t>
      </w:r>
      <w:r w:rsidRPr="0062790E">
        <w:rPr>
          <w:rFonts w:ascii="Times New Roman" w:hAnsi="Times New Roman" w:cs="Times New Roman"/>
          <w:sz w:val="28"/>
          <w:szCs w:val="28"/>
        </w:rPr>
        <w:t>ереход</w:t>
      </w:r>
      <w:r w:rsidR="00870DEB">
        <w:rPr>
          <w:rFonts w:ascii="Times New Roman" w:hAnsi="Times New Roman" w:cs="Times New Roman"/>
          <w:sz w:val="28"/>
          <w:szCs w:val="28"/>
        </w:rPr>
        <w:t>а</w:t>
      </w:r>
      <w:r w:rsidRPr="0062790E">
        <w:rPr>
          <w:rFonts w:ascii="Times New Roman" w:hAnsi="Times New Roman" w:cs="Times New Roman"/>
          <w:sz w:val="28"/>
          <w:szCs w:val="28"/>
        </w:rPr>
        <w:t xml:space="preserve"> от периодического повышения квалификации педагогических дошкольных работников к их непрерывному образованию через создание внутрикорпоративного обучения в условиях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ДОО и </w:t>
      </w:r>
      <w:r w:rsidRPr="0062790E">
        <w:rPr>
          <w:rFonts w:ascii="Times New Roman" w:hAnsi="Times New Roman" w:cs="Times New Roman"/>
          <w:sz w:val="28"/>
          <w:szCs w:val="28"/>
        </w:rPr>
        <w:t xml:space="preserve">городской системы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62790E">
        <w:rPr>
          <w:rFonts w:ascii="Times New Roman" w:hAnsi="Times New Roman" w:cs="Times New Roman"/>
          <w:sz w:val="28"/>
          <w:szCs w:val="28"/>
        </w:rPr>
        <w:t>гибкого реагирования на стратегический запрос государства.</w:t>
      </w:r>
    </w:p>
    <w:p w:rsidR="00870DEB" w:rsidRDefault="00870DEB" w:rsidP="00627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</w:p>
    <w:p w:rsidR="00764905" w:rsidRPr="00CB6C9B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2BAE" w:rsidRDefault="00B02BAE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137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70DEB" w:rsidRDefault="00870DEB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DEB" w:rsidRPr="009A6A7E" w:rsidRDefault="00870DEB" w:rsidP="00870D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Осуществлять мониторинг по выявлению профессиональных дефицитов специалистов дошкольного образования на уровне ДОО и муниципалитета (ст. воспитатели) и имеющихся ресурсов для их преодоления (май каждого учебного года).</w:t>
      </w:r>
    </w:p>
    <w:p w:rsidR="00870DEB" w:rsidRPr="00870DEB" w:rsidRDefault="00870DEB" w:rsidP="00870D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870D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Разработать в ДОО персонифицированные программы профессионального роста специалистов дошкольного образования,</w:t>
      </w:r>
      <w:r w:rsidRPr="00870DE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870D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основе выявленных дефицитов  и имеющихся ресурсов</w:t>
      </w:r>
      <w:r w:rsidRPr="00870DE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 учетом стратегических задач государства</w:t>
      </w:r>
      <w:r w:rsidRPr="00870DE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(декабрь, 2020 г.)</w:t>
      </w:r>
      <w:r w:rsidRPr="00870DEB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870DEB" w:rsidRPr="009A6A7E" w:rsidRDefault="00870DEB" w:rsidP="00870D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Создать условия для повышения мотивации к активному включению педагогов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 </w:t>
      </w:r>
      <w:proofErr w:type="spellStart"/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т.ч</w:t>
      </w:r>
      <w:proofErr w:type="spellEnd"/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ст. воспитателей в инновационную деятельность дошкольного образования </w:t>
      </w:r>
      <w:r w:rsidRPr="009A6A7E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shd w:val="clear" w:color="auto" w:fill="FFFFFF"/>
        </w:rPr>
        <w:t xml:space="preserve"> на уровне отдельного педагога, группы педагогов и городского педагогического сообщества в целом (август каждого учебного года).</w:t>
      </w:r>
    </w:p>
    <w:p w:rsidR="00870DEB" w:rsidRPr="009A6A7E" w:rsidRDefault="00870DEB" w:rsidP="00870DE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Развивать </w:t>
      </w:r>
      <w:proofErr w:type="spellStart"/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коуч</w:t>
      </w:r>
      <w:proofErr w:type="spellEnd"/>
      <w:r w:rsidRPr="009A6A7E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-наставничество как эффективный инструмент управления педагогическими ресурсами в контексте повышения профессионального мастерства специалистов дошкольного образования. </w:t>
      </w:r>
    </w:p>
    <w:p w:rsidR="00870DEB" w:rsidRPr="009A6A7E" w:rsidRDefault="00870DEB" w:rsidP="00870DEB">
      <w:pPr>
        <w:pStyle w:val="a3"/>
        <w:ind w:left="1069"/>
        <w:jc w:val="both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proofErr w:type="gramStart"/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(Организовать Школу развития профессионального самосознания.</w:t>
      </w:r>
      <w:proofErr w:type="gramEnd"/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proofErr w:type="gramStart"/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Организовать </w:t>
      </w:r>
      <w:proofErr w:type="spellStart"/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коуч</w:t>
      </w:r>
      <w:proofErr w:type="spellEnd"/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-сессии) 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(</w:t>
      </w:r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январь 2020</w:t>
      </w:r>
      <w:r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)</w:t>
      </w:r>
      <w:r w:rsidRPr="009A6A7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.</w:t>
      </w:r>
      <w:proofErr w:type="gramEnd"/>
    </w:p>
    <w:p w:rsidR="00870DEB" w:rsidRDefault="00870DEB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DEB" w:rsidRDefault="00870DEB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0DEB" w:rsidRDefault="00870DEB" w:rsidP="0076490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442E" w:rsidRDefault="005C77BF" w:rsidP="0076490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42E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42E">
        <w:rPr>
          <w:rFonts w:ascii="Times New Roman" w:hAnsi="Times New Roman" w:cs="Times New Roman"/>
          <w:b/>
          <w:sz w:val="28"/>
          <w:szCs w:val="28"/>
        </w:rPr>
        <w:t>СЛУШАЛИ</w:t>
      </w:r>
      <w:r w:rsidR="002D55C0" w:rsidRPr="007F20F2">
        <w:rPr>
          <w:rFonts w:ascii="Times New Roman" w:hAnsi="Times New Roman" w:cs="Times New Roman"/>
          <w:b/>
          <w:sz w:val="28"/>
          <w:szCs w:val="28"/>
        </w:rPr>
        <w:t>:</w:t>
      </w:r>
      <w:r w:rsidR="002D55C0" w:rsidRPr="005C77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AEE" w:rsidRPr="005C77BF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Модераторы групп (Егорова О.Ю., Кирьянова Н.Е., Бахтина М.Н.) подвели итоги проделанной работы.</w:t>
      </w:r>
    </w:p>
    <w:p w:rsidR="00764905" w:rsidRDefault="00764905" w:rsidP="007649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1743" w:rsidRPr="007F20F2" w:rsidRDefault="00CC442E" w:rsidP="0076490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</w:t>
      </w:r>
      <w:r w:rsidR="00791743" w:rsidRPr="007F20F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CC442E" w:rsidRDefault="00CC442E" w:rsidP="00764905">
      <w:pPr>
        <w:widowControl w:val="0"/>
        <w:autoSpaceDE w:val="0"/>
        <w:autoSpaceDN w:val="0"/>
        <w:adjustRightInd w:val="0"/>
        <w:spacing w:after="0"/>
        <w:jc w:val="both"/>
      </w:pPr>
    </w:p>
    <w:p w:rsidR="00870DEB" w:rsidRPr="00870DEB" w:rsidRDefault="00870DEB" w:rsidP="00870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>1.</w:t>
      </w:r>
      <w:r>
        <w:tab/>
      </w:r>
      <w:r w:rsidRPr="00870DEB">
        <w:rPr>
          <w:rFonts w:ascii="Times New Roman" w:hAnsi="Times New Roman" w:cs="Times New Roman"/>
          <w:sz w:val="28"/>
          <w:szCs w:val="28"/>
        </w:rPr>
        <w:t>Разработать в ДОО персонифицированные программы профессионального роста специалистов дошкольного образования, на основе выявленных дефицитов  и имеющихся ресурсов с учетом стратегических задач государства (декабрь, 2020 г.).</w:t>
      </w:r>
    </w:p>
    <w:p w:rsidR="00870DEB" w:rsidRPr="00870DEB" w:rsidRDefault="00870DEB" w:rsidP="00870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DEB">
        <w:rPr>
          <w:rFonts w:ascii="Times New Roman" w:hAnsi="Times New Roman" w:cs="Times New Roman"/>
          <w:sz w:val="28"/>
          <w:szCs w:val="28"/>
        </w:rPr>
        <w:t>2.</w:t>
      </w:r>
      <w:r w:rsidRPr="00870DEB">
        <w:rPr>
          <w:rFonts w:ascii="Times New Roman" w:hAnsi="Times New Roman" w:cs="Times New Roman"/>
          <w:sz w:val="28"/>
          <w:szCs w:val="28"/>
        </w:rPr>
        <w:tab/>
        <w:t xml:space="preserve">Создать муниципальную модель персонифицированного методического сопровождения специалистов дошкольного образования в условиях внутрикорпоративного обучения (август 2020).  (Создать корпоративную модель подготовки специалистов </w:t>
      </w:r>
      <w:proofErr w:type="gramStart"/>
      <w:r w:rsidRPr="00870D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70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D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70DEB">
        <w:rPr>
          <w:rFonts w:ascii="Times New Roman" w:hAnsi="Times New Roman" w:cs="Times New Roman"/>
          <w:sz w:val="28"/>
          <w:szCs w:val="28"/>
        </w:rPr>
        <w:t xml:space="preserve"> образовательном пространстве города).</w:t>
      </w:r>
    </w:p>
    <w:p w:rsidR="00CC442E" w:rsidRPr="00870DEB" w:rsidRDefault="00870DEB" w:rsidP="00870DE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DEB">
        <w:rPr>
          <w:rFonts w:ascii="Times New Roman" w:hAnsi="Times New Roman" w:cs="Times New Roman"/>
          <w:sz w:val="28"/>
          <w:szCs w:val="28"/>
        </w:rPr>
        <w:t>3.</w:t>
      </w:r>
      <w:r w:rsidRPr="00870DEB">
        <w:rPr>
          <w:rFonts w:ascii="Times New Roman" w:hAnsi="Times New Roman" w:cs="Times New Roman"/>
          <w:sz w:val="28"/>
          <w:szCs w:val="28"/>
        </w:rPr>
        <w:tab/>
        <w:t xml:space="preserve">Развивать </w:t>
      </w:r>
      <w:proofErr w:type="spellStart"/>
      <w:r w:rsidRPr="00870DE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870DEB">
        <w:rPr>
          <w:rFonts w:ascii="Times New Roman" w:hAnsi="Times New Roman" w:cs="Times New Roman"/>
          <w:sz w:val="28"/>
          <w:szCs w:val="28"/>
        </w:rPr>
        <w:t xml:space="preserve">-наставничество как эффективный инструмент управления педагогическими ресурсами в контексте повышения профессионального </w:t>
      </w:r>
      <w:r w:rsidRPr="00870DEB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мастерства специалистов дошкольного образования (организовать Школу развития профессионального самосознания, </w:t>
      </w:r>
      <w:proofErr w:type="spellStart"/>
      <w:r w:rsidRPr="00870DEB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870DEB">
        <w:rPr>
          <w:rFonts w:ascii="Times New Roman" w:hAnsi="Times New Roman" w:cs="Times New Roman"/>
          <w:sz w:val="28"/>
          <w:szCs w:val="28"/>
        </w:rPr>
        <w:t>-сессии с января 2020 г.)</w:t>
      </w:r>
    </w:p>
    <w:p w:rsidR="00764905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Егорова О.Ю.    _______________________   </w:t>
      </w:r>
    </w:p>
    <w:p w:rsidR="00CC442E" w:rsidRDefault="00CC442E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42E" w:rsidRPr="00860FDF" w:rsidRDefault="00764905" w:rsidP="007649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Рогачева С.В.</w:t>
      </w:r>
      <w:r w:rsidR="00CC442E">
        <w:rPr>
          <w:rFonts w:ascii="Times New Roman" w:hAnsi="Times New Roman" w:cs="Times New Roman"/>
          <w:sz w:val="28"/>
          <w:szCs w:val="28"/>
        </w:rPr>
        <w:t xml:space="preserve">   _______________________</w:t>
      </w:r>
    </w:p>
    <w:p w:rsidR="00CC442E" w:rsidRDefault="00CC442E" w:rsidP="00764905"/>
    <w:p w:rsidR="005D205E" w:rsidRDefault="005D205E" w:rsidP="00764905">
      <w:pPr>
        <w:widowControl w:val="0"/>
        <w:autoSpaceDE w:val="0"/>
        <w:autoSpaceDN w:val="0"/>
        <w:adjustRightInd w:val="0"/>
        <w:spacing w:after="0"/>
        <w:jc w:val="both"/>
      </w:pPr>
    </w:p>
    <w:sectPr w:rsidR="005D205E" w:rsidSect="00764905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397"/>
    <w:multiLevelType w:val="hybridMultilevel"/>
    <w:tmpl w:val="0C660022"/>
    <w:lvl w:ilvl="0" w:tplc="BEC29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F443DA"/>
    <w:multiLevelType w:val="hybridMultilevel"/>
    <w:tmpl w:val="194A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B0491"/>
    <w:multiLevelType w:val="hybridMultilevel"/>
    <w:tmpl w:val="6D1EB6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BD86EE2"/>
    <w:multiLevelType w:val="hybridMultilevel"/>
    <w:tmpl w:val="AC829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201E3"/>
    <w:multiLevelType w:val="hybridMultilevel"/>
    <w:tmpl w:val="B2480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1787E"/>
    <w:multiLevelType w:val="hybridMultilevel"/>
    <w:tmpl w:val="AF4E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E226A"/>
    <w:multiLevelType w:val="hybridMultilevel"/>
    <w:tmpl w:val="F938A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745A3A"/>
    <w:multiLevelType w:val="hybridMultilevel"/>
    <w:tmpl w:val="4E441F84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C49B8"/>
    <w:multiLevelType w:val="hybridMultilevel"/>
    <w:tmpl w:val="B7DC1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A5266"/>
    <w:multiLevelType w:val="hybridMultilevel"/>
    <w:tmpl w:val="9CE0E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5607B"/>
    <w:multiLevelType w:val="hybridMultilevel"/>
    <w:tmpl w:val="38E62BE8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C4E53"/>
    <w:multiLevelType w:val="hybridMultilevel"/>
    <w:tmpl w:val="C06A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A7551"/>
    <w:multiLevelType w:val="hybridMultilevel"/>
    <w:tmpl w:val="CE1E0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C4D71"/>
    <w:multiLevelType w:val="hybridMultilevel"/>
    <w:tmpl w:val="5414F1C2"/>
    <w:lvl w:ilvl="0" w:tplc="43384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E7C4A"/>
    <w:multiLevelType w:val="hybridMultilevel"/>
    <w:tmpl w:val="FCD8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BF4556"/>
    <w:multiLevelType w:val="hybridMultilevel"/>
    <w:tmpl w:val="B374F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B70CF"/>
    <w:multiLevelType w:val="hybridMultilevel"/>
    <w:tmpl w:val="13CE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F53D0"/>
    <w:multiLevelType w:val="hybridMultilevel"/>
    <w:tmpl w:val="69D21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9259C6"/>
    <w:multiLevelType w:val="hybridMultilevel"/>
    <w:tmpl w:val="33AC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2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10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11"/>
  </w:num>
  <w:num w:numId="16">
    <w:abstractNumId w:val="8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65"/>
    <w:rsid w:val="000043EE"/>
    <w:rsid w:val="00032461"/>
    <w:rsid w:val="00051D10"/>
    <w:rsid w:val="00120175"/>
    <w:rsid w:val="00145D6F"/>
    <w:rsid w:val="001B0879"/>
    <w:rsid w:val="001E5669"/>
    <w:rsid w:val="001F42FA"/>
    <w:rsid w:val="00295D21"/>
    <w:rsid w:val="002D55C0"/>
    <w:rsid w:val="002E42A1"/>
    <w:rsid w:val="002E69D7"/>
    <w:rsid w:val="00311F56"/>
    <w:rsid w:val="00336115"/>
    <w:rsid w:val="00477B4E"/>
    <w:rsid w:val="00497D5B"/>
    <w:rsid w:val="004A2A20"/>
    <w:rsid w:val="004D7A3E"/>
    <w:rsid w:val="005347A7"/>
    <w:rsid w:val="00541BDF"/>
    <w:rsid w:val="005C77BF"/>
    <w:rsid w:val="005D205E"/>
    <w:rsid w:val="0062790E"/>
    <w:rsid w:val="00655D4B"/>
    <w:rsid w:val="00660C5F"/>
    <w:rsid w:val="00661F1E"/>
    <w:rsid w:val="00715FD0"/>
    <w:rsid w:val="00764905"/>
    <w:rsid w:val="00767FB3"/>
    <w:rsid w:val="00791743"/>
    <w:rsid w:val="007F20F2"/>
    <w:rsid w:val="00845404"/>
    <w:rsid w:val="00870DEB"/>
    <w:rsid w:val="0095620D"/>
    <w:rsid w:val="009E453A"/>
    <w:rsid w:val="00A207D1"/>
    <w:rsid w:val="00A73AFE"/>
    <w:rsid w:val="00B02BAE"/>
    <w:rsid w:val="00B058CC"/>
    <w:rsid w:val="00C63914"/>
    <w:rsid w:val="00C66B95"/>
    <w:rsid w:val="00CB6C9B"/>
    <w:rsid w:val="00CC442E"/>
    <w:rsid w:val="00D8261C"/>
    <w:rsid w:val="00D97F65"/>
    <w:rsid w:val="00DD07B4"/>
    <w:rsid w:val="00DF30C1"/>
    <w:rsid w:val="00E16147"/>
    <w:rsid w:val="00E35A86"/>
    <w:rsid w:val="00E363E8"/>
    <w:rsid w:val="00EA089A"/>
    <w:rsid w:val="00F26E39"/>
    <w:rsid w:val="00F42D2F"/>
    <w:rsid w:val="00F44AEE"/>
    <w:rsid w:val="00F53450"/>
    <w:rsid w:val="00FA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F65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5C77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5C77BF"/>
    <w:rPr>
      <w:rFonts w:ascii="Calibri" w:eastAsia="Times New Roman" w:hAnsi="Calibri" w:cs="Times New Roman"/>
      <w:lang w:eastAsia="ru-RU"/>
    </w:rPr>
  </w:style>
  <w:style w:type="paragraph" w:customStyle="1" w:styleId="Iacaaieaieeiaiee">
    <w:name w:val="Iacaaiea i.eei.aiee"/>
    <w:basedOn w:val="a"/>
    <w:next w:val="a"/>
    <w:rsid w:val="005C77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D2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6">
    <w:name w:val="Table Grid"/>
    <w:basedOn w:val="a1"/>
    <w:uiPriority w:val="59"/>
    <w:rsid w:val="005D20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5D205E"/>
    <w:pPr>
      <w:suppressAutoHyphens/>
    </w:pPr>
    <w:rPr>
      <w:rFonts w:ascii="Calibri" w:eastAsia="SimSun" w:hAnsi="Calibri" w:cs="font299"/>
      <w:kern w:val="1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B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17935-AEBD-438B-A47E-98C3A530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8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2018-10-30T02:34:00Z</dcterms:created>
  <dcterms:modified xsi:type="dcterms:W3CDTF">2019-12-18T08:30:00Z</dcterms:modified>
</cp:coreProperties>
</file>